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F2E99" w14:textId="77777777" w:rsidR="00FD77C4" w:rsidRDefault="00FD77C4" w:rsidP="00FD77C4">
      <w:pPr>
        <w:spacing w:after="0"/>
      </w:pPr>
      <w:r>
        <w:t>TOWN OF PERU ZONING BOARD OF ADJUSTMENT</w:t>
      </w:r>
    </w:p>
    <w:p w14:paraId="66ABA0EF" w14:textId="43B44E32" w:rsidR="00FD77C4" w:rsidRDefault="00FD77C4" w:rsidP="00FD77C4">
      <w:pPr>
        <w:spacing w:after="0"/>
      </w:pPr>
      <w:r>
        <w:t>MINUTES FOR THE MEETING OF 4/27/22</w:t>
      </w:r>
    </w:p>
    <w:p w14:paraId="6149EC9B" w14:textId="4F4604B3" w:rsidR="00FD77C4" w:rsidRDefault="00493DF3" w:rsidP="00FD77C4">
      <w:pPr>
        <w:pBdr>
          <w:bottom w:val="single" w:sz="12" w:space="1" w:color="auto"/>
        </w:pBdr>
        <w:spacing w:after="0"/>
      </w:pPr>
      <w:r>
        <w:t>DRAFT</w:t>
      </w:r>
    </w:p>
    <w:p w14:paraId="6C06D2D8" w14:textId="77777777" w:rsidR="00FD77C4" w:rsidRDefault="00FD77C4" w:rsidP="00FD77C4">
      <w:pPr>
        <w:spacing w:after="0"/>
      </w:pPr>
      <w:r>
        <w:t>PRESENT</w:t>
      </w:r>
    </w:p>
    <w:p w14:paraId="5CD38ED2" w14:textId="1DF48F7B" w:rsidR="00FD77C4" w:rsidRDefault="00FD77C4" w:rsidP="00FD77C4">
      <w:pPr>
        <w:pBdr>
          <w:bottom w:val="single" w:sz="12" w:space="1" w:color="auto"/>
        </w:pBdr>
        <w:spacing w:after="0"/>
      </w:pPr>
      <w:r>
        <w:t xml:space="preserve">Peter Bradford-chair, Chuck Black, Charlie Howard, David </w:t>
      </w:r>
      <w:proofErr w:type="spellStart"/>
      <w:r>
        <w:t>Utiger</w:t>
      </w:r>
      <w:proofErr w:type="spellEnd"/>
      <w:r>
        <w:t xml:space="preserve">, Josh </w:t>
      </w:r>
      <w:r w:rsidR="002D6FEF">
        <w:t>Witkin</w:t>
      </w:r>
    </w:p>
    <w:p w14:paraId="3B1AECED" w14:textId="77777777" w:rsidR="00FD77C4" w:rsidRDefault="00FD77C4" w:rsidP="00FD77C4">
      <w:pPr>
        <w:spacing w:after="0"/>
      </w:pPr>
    </w:p>
    <w:p w14:paraId="13000363" w14:textId="77777777" w:rsidR="00FD77C4" w:rsidRDefault="00FD77C4" w:rsidP="00FD77C4">
      <w:pPr>
        <w:spacing w:after="0"/>
      </w:pPr>
      <w:r>
        <w:t>Call to order by Chair-7:05 PM</w:t>
      </w:r>
    </w:p>
    <w:p w14:paraId="028EA4CA" w14:textId="77777777" w:rsidR="00FD77C4" w:rsidRDefault="00FD77C4" w:rsidP="00FD77C4">
      <w:pPr>
        <w:spacing w:after="0"/>
      </w:pPr>
    </w:p>
    <w:p w14:paraId="35549939" w14:textId="77777777" w:rsidR="00FD77C4" w:rsidRDefault="00FD77C4" w:rsidP="00FD77C4">
      <w:pPr>
        <w:spacing w:after="0"/>
      </w:pPr>
      <w:r>
        <w:t>Changes to Agenda- none</w:t>
      </w:r>
    </w:p>
    <w:p w14:paraId="0986F043" w14:textId="77777777" w:rsidR="00FD77C4" w:rsidRDefault="00FD77C4" w:rsidP="00FD77C4">
      <w:pPr>
        <w:spacing w:after="0"/>
      </w:pPr>
    </w:p>
    <w:p w14:paraId="18BBE893" w14:textId="6D18A002" w:rsidR="00FD77C4" w:rsidRDefault="00FD77C4" w:rsidP="00FD77C4">
      <w:pPr>
        <w:spacing w:after="0"/>
      </w:pPr>
      <w:r>
        <w:t>Hearing:</w:t>
      </w:r>
    </w:p>
    <w:p w14:paraId="64BF69EE" w14:textId="6438BD8D" w:rsidR="00FD77C4" w:rsidRDefault="00FD77C4" w:rsidP="00FD77C4">
      <w:pPr>
        <w:spacing w:after="0"/>
      </w:pPr>
      <w:r>
        <w:t>Application #2285. Michael Hughes</w:t>
      </w:r>
      <w:r w:rsidR="00493DF3">
        <w:t xml:space="preserve">’ application </w:t>
      </w:r>
      <w:r w:rsidR="002D6FEF">
        <w:t>for</w:t>
      </w:r>
      <w:r w:rsidR="00493DF3">
        <w:t xml:space="preserve"> a</w:t>
      </w:r>
      <w:r>
        <w:t xml:space="preserve"> variance for a residence on a small lot</w:t>
      </w:r>
      <w:r w:rsidR="009661BB">
        <w:t xml:space="preserve"> on Yak’s Way</w:t>
      </w:r>
      <w:r>
        <w:t xml:space="preserve">. Mr. Hughes explained how he got a permit for a Light Industrial use, and then later applied for a residential Use instead, but was denied the residential use. The board discussed why the residential use which was </w:t>
      </w:r>
      <w:r w:rsidR="009661BB">
        <w:t xml:space="preserve">in theory was </w:t>
      </w:r>
      <w:r>
        <w:t xml:space="preserve">less nonconforming was denied and decided that it was due to </w:t>
      </w:r>
      <w:r w:rsidR="00296F50">
        <w:t xml:space="preserve">the board at the time’s </w:t>
      </w:r>
      <w:r>
        <w:t>confusion over state septic rules which had recently changed</w:t>
      </w:r>
      <w:r w:rsidR="009661BB">
        <w:t>. The Hughes hearing</w:t>
      </w:r>
      <w:r w:rsidR="00296F50">
        <w:t xml:space="preserve"> was </w:t>
      </w:r>
      <w:r w:rsidR="002D6FEF">
        <w:t>closed,</w:t>
      </w:r>
      <w:r w:rsidR="00296F50">
        <w:t xml:space="preserve"> and the board </w:t>
      </w:r>
      <w:r w:rsidR="009661BB">
        <w:t>moved onto the next hearing</w:t>
      </w:r>
    </w:p>
    <w:p w14:paraId="2B0C0B45" w14:textId="08191E00" w:rsidR="009661BB" w:rsidRDefault="009661BB" w:rsidP="00FD77C4">
      <w:pPr>
        <w:spacing w:after="0"/>
      </w:pPr>
    </w:p>
    <w:p w14:paraId="46A0A7DD" w14:textId="1FD09335" w:rsidR="009661BB" w:rsidRDefault="009661BB" w:rsidP="00FD77C4">
      <w:pPr>
        <w:spacing w:after="0"/>
      </w:pPr>
      <w:r>
        <w:t xml:space="preserve">Application 2286, Ryan Prins applied for a variance and a conditional use review for a Light Industrial Use </w:t>
      </w:r>
      <w:r w:rsidR="00296F50">
        <w:t>on</w:t>
      </w:r>
      <w:r>
        <w:t xml:space="preserve"> a lot on Russel Rd. Mr. and Mrs. Prins described a fire caused by kitchen equipment near their current distillery, and their desire to move the distillery to a</w:t>
      </w:r>
      <w:r w:rsidR="00296F50">
        <w:t xml:space="preserve"> safer location on a</w:t>
      </w:r>
      <w:r>
        <w:t xml:space="preserve"> lot they own</w:t>
      </w:r>
      <w:r w:rsidR="00493DF3">
        <w:t xml:space="preserve"> adjacent to the Johnny Seesaw restaurant. The lot is very narrow, and under five acres. The board discussed the impact moving the distillery would have on the neighborhood.</w:t>
      </w:r>
    </w:p>
    <w:p w14:paraId="6F649DEC" w14:textId="020B5ED9" w:rsidR="00493DF3" w:rsidRDefault="00493DF3" w:rsidP="00FD77C4">
      <w:pPr>
        <w:spacing w:after="0"/>
      </w:pPr>
    </w:p>
    <w:p w14:paraId="094264E8" w14:textId="40901183" w:rsidR="00493DF3" w:rsidRDefault="00493DF3" w:rsidP="00FD77C4">
      <w:pPr>
        <w:spacing w:after="0"/>
      </w:pPr>
      <w:r>
        <w:t>The board went into executive session at 8:12 to discuss and vote on the two hearings.</w:t>
      </w:r>
    </w:p>
    <w:p w14:paraId="7BD605A6" w14:textId="77777777" w:rsidR="00FD77C4" w:rsidRDefault="00FD77C4" w:rsidP="00FD77C4">
      <w:pPr>
        <w:spacing w:after="0"/>
      </w:pPr>
    </w:p>
    <w:p w14:paraId="5CA39EA0" w14:textId="35B18E79" w:rsidR="00FD77C4" w:rsidRDefault="00493DF3" w:rsidP="00FD77C4">
      <w:r>
        <w:t>The meeting adjourned at 8:20 P.M.</w:t>
      </w:r>
    </w:p>
    <w:p w14:paraId="0C093A91" w14:textId="77777777" w:rsidR="00FD77C4" w:rsidRDefault="00FD77C4" w:rsidP="00FD77C4"/>
    <w:p w14:paraId="5918895E" w14:textId="77777777" w:rsidR="00FD77C4" w:rsidRDefault="00FD77C4" w:rsidP="00FD77C4">
      <w:r>
        <w:t>Approved __________________________________________________________ _____/_____/_____</w:t>
      </w:r>
    </w:p>
    <w:p w14:paraId="1D5AB9EF" w14:textId="77777777" w:rsidR="00FD77C4" w:rsidRDefault="00FD77C4" w:rsidP="00FD77C4">
      <w:r>
        <w:t>Peter Bradford-chair</w:t>
      </w:r>
    </w:p>
    <w:p w14:paraId="6C8B68ED" w14:textId="77777777" w:rsidR="003D5A65" w:rsidRDefault="003D5A65"/>
    <w:sectPr w:rsidR="003D5A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7C4"/>
    <w:rsid w:val="00296F50"/>
    <w:rsid w:val="002D6FEF"/>
    <w:rsid w:val="003D5A65"/>
    <w:rsid w:val="00493DF3"/>
    <w:rsid w:val="009661BB"/>
    <w:rsid w:val="00FD7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5EF9C9"/>
  <w15:chartTrackingRefBased/>
  <w15:docId w15:val="{E4FE9C4C-E1A0-4CF8-9A66-A863AA509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77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Peru Zoning</dc:creator>
  <cp:keywords/>
  <dc:description/>
  <cp:lastModifiedBy>Town Peru</cp:lastModifiedBy>
  <cp:revision>3</cp:revision>
  <cp:lastPrinted>2022-04-28T16:14:00Z</cp:lastPrinted>
  <dcterms:created xsi:type="dcterms:W3CDTF">2022-05-03T17:19:00Z</dcterms:created>
  <dcterms:modified xsi:type="dcterms:W3CDTF">2022-05-03T17:19:00Z</dcterms:modified>
</cp:coreProperties>
</file>