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64568" w14:textId="3E6F84FA" w:rsidR="00F51324" w:rsidRDefault="00F51324" w:rsidP="00F51324">
      <w:pPr>
        <w:spacing w:after="0"/>
      </w:pPr>
      <w:r>
        <w:t xml:space="preserve">PLANNING </w:t>
      </w:r>
      <w:r>
        <w:t>COMMISSION</w:t>
      </w:r>
      <w:r>
        <w:t xml:space="preserve"> </w:t>
      </w:r>
      <w:r>
        <w:t xml:space="preserve">MINUTES FOR THE MEETING OF </w:t>
      </w:r>
      <w:r>
        <w:t>1/25/23</w:t>
      </w:r>
      <w:r w:rsidR="005E4BC9">
        <w:t xml:space="preserve"> </w:t>
      </w:r>
      <w:r w:rsidR="005E4BC9" w:rsidRPr="005E4BC9">
        <w:rPr>
          <w:b/>
          <w:bCs/>
          <w:u w:val="single"/>
        </w:rPr>
        <w:t>DRAFT</w:t>
      </w:r>
    </w:p>
    <w:p w14:paraId="07715BD6" w14:textId="77777777" w:rsidR="00F51324" w:rsidRDefault="00F51324" w:rsidP="00F51324">
      <w:pPr>
        <w:pBdr>
          <w:bottom w:val="single" w:sz="12" w:space="1" w:color="auto"/>
        </w:pBdr>
        <w:spacing w:after="0"/>
      </w:pPr>
    </w:p>
    <w:p w14:paraId="22DCC4EF" w14:textId="77777777" w:rsidR="00F51324" w:rsidRDefault="00F51324" w:rsidP="00F51324">
      <w:pPr>
        <w:spacing w:after="0"/>
      </w:pPr>
      <w:r>
        <w:t>PRESENT</w:t>
      </w:r>
    </w:p>
    <w:p w14:paraId="14383C03" w14:textId="01E7A13C" w:rsidR="00F51324" w:rsidRDefault="00F51324" w:rsidP="0091335C">
      <w:pPr>
        <w:spacing w:after="0"/>
      </w:pPr>
      <w:r>
        <w:t>Mike Gayda-Chair</w:t>
      </w:r>
      <w:r w:rsidR="0091335C">
        <w:t xml:space="preserve">, </w:t>
      </w:r>
      <w:r>
        <w:t>Lucas Hughes</w:t>
      </w:r>
      <w:r w:rsidR="0091335C">
        <w:t xml:space="preserve">, </w:t>
      </w:r>
      <w:r>
        <w:t>L</w:t>
      </w:r>
      <w:r w:rsidR="0091335C">
        <w:t>.</w:t>
      </w:r>
      <w:r>
        <w:t>J</w:t>
      </w:r>
      <w:r w:rsidR="0091335C">
        <w:t>.</w:t>
      </w:r>
      <w:r>
        <w:t xml:space="preserve"> Petra</w:t>
      </w:r>
      <w:r w:rsidR="0091335C">
        <w:t xml:space="preserve">, </w:t>
      </w:r>
      <w:r>
        <w:t>Andy Dahlstrom</w:t>
      </w:r>
      <w:r w:rsidR="0091335C">
        <w:t xml:space="preserve">, </w:t>
      </w:r>
      <w:r>
        <w:t>Jim Jordan</w:t>
      </w:r>
    </w:p>
    <w:p w14:paraId="4C630213" w14:textId="77777777" w:rsidR="00F51324" w:rsidRDefault="00F51324" w:rsidP="00F51324">
      <w:pPr>
        <w:pBdr>
          <w:bottom w:val="single" w:sz="12" w:space="1" w:color="auto"/>
        </w:pBdr>
        <w:spacing w:after="0"/>
      </w:pPr>
      <w:r>
        <w:t>Will Goodwin ZA</w:t>
      </w:r>
    </w:p>
    <w:p w14:paraId="56B8AD16" w14:textId="0AE66324" w:rsidR="00F51324" w:rsidRDefault="00F51324" w:rsidP="00F51324">
      <w:pPr>
        <w:spacing w:after="0"/>
      </w:pPr>
      <w:r>
        <w:t>Call to order by Chair-</w:t>
      </w:r>
      <w:r>
        <w:t>5:30</w:t>
      </w:r>
    </w:p>
    <w:p w14:paraId="05D51A69" w14:textId="77777777" w:rsidR="00F51324" w:rsidRDefault="00F51324" w:rsidP="00F51324">
      <w:pPr>
        <w:spacing w:after="0"/>
      </w:pPr>
    </w:p>
    <w:p w14:paraId="5B62D375" w14:textId="6F70EC23" w:rsidR="00F51324" w:rsidRDefault="00F51324" w:rsidP="00F51324">
      <w:pPr>
        <w:spacing w:after="0"/>
      </w:pPr>
      <w:r>
        <w:t>Changes to Agenda</w:t>
      </w:r>
      <w:r>
        <w:t xml:space="preserve">: </w:t>
      </w:r>
      <w:r w:rsidR="0091335C">
        <w:t>The addition of a d</w:t>
      </w:r>
      <w:r>
        <w:t xml:space="preserve">iscussion of Tri Mountain Farm, and </w:t>
      </w:r>
      <w:r w:rsidR="0091335C">
        <w:t xml:space="preserve">of </w:t>
      </w:r>
      <w:r>
        <w:t>the Bromley Fire Tower</w:t>
      </w:r>
    </w:p>
    <w:p w14:paraId="79571ADF" w14:textId="77777777" w:rsidR="00F51324" w:rsidRDefault="00F51324" w:rsidP="00F51324">
      <w:pPr>
        <w:spacing w:after="0"/>
      </w:pPr>
    </w:p>
    <w:p w14:paraId="1DAEE861" w14:textId="63916C66" w:rsidR="00F51324" w:rsidRDefault="00F51324" w:rsidP="00F51324">
      <w:pPr>
        <w:spacing w:after="0"/>
      </w:pPr>
      <w:r>
        <w:t xml:space="preserve">Approve Minutes of </w:t>
      </w:r>
      <w:r>
        <w:t>11/15/22</w:t>
      </w:r>
      <w:r>
        <w:t xml:space="preserve"> </w:t>
      </w:r>
    </w:p>
    <w:p w14:paraId="5A15A562" w14:textId="77777777" w:rsidR="00F51324" w:rsidRDefault="00F51324" w:rsidP="00F51324">
      <w:pPr>
        <w:spacing w:after="0"/>
      </w:pPr>
    </w:p>
    <w:p w14:paraId="46D4E579" w14:textId="77777777" w:rsidR="00F51324" w:rsidRPr="0091335C" w:rsidRDefault="00F51324" w:rsidP="00F51324">
      <w:pPr>
        <w:spacing w:after="0"/>
        <w:rPr>
          <w:u w:val="single"/>
        </w:rPr>
      </w:pPr>
      <w:r w:rsidRPr="0091335C">
        <w:rPr>
          <w:u w:val="single"/>
        </w:rPr>
        <w:t>Old Business</w:t>
      </w:r>
    </w:p>
    <w:p w14:paraId="33A542C2" w14:textId="5B5530AC" w:rsidR="00F51324" w:rsidRDefault="00F51324" w:rsidP="00F51324">
      <w:pPr>
        <w:spacing w:after="0"/>
      </w:pPr>
      <w:r>
        <w:t>Noise Ordinance and Short</w:t>
      </w:r>
      <w:r w:rsidR="00F1542B">
        <w:t>-T</w:t>
      </w:r>
      <w:r>
        <w:t>erm Rental Ordinance:</w:t>
      </w:r>
    </w:p>
    <w:p w14:paraId="11B4E93E" w14:textId="52D42D89" w:rsidR="00F51324" w:rsidRDefault="00F51324" w:rsidP="00F51324">
      <w:pPr>
        <w:spacing w:after="0"/>
      </w:pPr>
      <w:r>
        <w:t xml:space="preserve">The PC reviewed the Town Lawyers draft of the noise ordinance and Short Term Rental Ordinance, and determined what would be in the final draft which </w:t>
      </w:r>
      <w:r w:rsidR="0091335C">
        <w:t>the ZA will type up by the end of the week. The PC will then schedule a special meeting so the final draft can go before the Selectboard on</w:t>
      </w:r>
      <w:r>
        <w:t xml:space="preserve"> 2/15/23.</w:t>
      </w:r>
    </w:p>
    <w:p w14:paraId="2AF65B87" w14:textId="75025148" w:rsidR="0091335C" w:rsidRDefault="0091335C" w:rsidP="00F51324">
      <w:pPr>
        <w:spacing w:after="0"/>
      </w:pPr>
      <w:r>
        <w:t>He will also work on any paperwork required to implement the ordinances.</w:t>
      </w:r>
    </w:p>
    <w:p w14:paraId="05FBAF96" w14:textId="77777777" w:rsidR="00F51324" w:rsidRDefault="00F51324" w:rsidP="00F51324">
      <w:pPr>
        <w:spacing w:after="0"/>
      </w:pPr>
    </w:p>
    <w:p w14:paraId="445131F0" w14:textId="6E392D8B" w:rsidR="00F51324" w:rsidRDefault="00F51324" w:rsidP="00F51324">
      <w:pPr>
        <w:spacing w:after="0"/>
      </w:pPr>
      <w:r>
        <w:t xml:space="preserve">Cat </w:t>
      </w:r>
      <w:proofErr w:type="spellStart"/>
      <w:r>
        <w:t>Bryars</w:t>
      </w:r>
      <w:proofErr w:type="spellEnd"/>
      <w:r>
        <w:t xml:space="preserve"> of BCRC who had done some preliminary work on a </w:t>
      </w:r>
      <w:r w:rsidR="0091335C">
        <w:t xml:space="preserve">Peru </w:t>
      </w:r>
      <w:r>
        <w:t>bylaw rewrite</w:t>
      </w:r>
      <w:r w:rsidR="00F1542B">
        <w:t>,</w:t>
      </w:r>
      <w:r>
        <w:t xml:space="preserve"> has since left BCRC and been replaced by Janet Hurley. Ms</w:t>
      </w:r>
      <w:r w:rsidR="0091335C">
        <w:t>.</w:t>
      </w:r>
      <w:r>
        <w:t xml:space="preserve"> Hurley has already started working on </w:t>
      </w:r>
      <w:proofErr w:type="spellStart"/>
      <w:r>
        <w:t>Landgrove’s</w:t>
      </w:r>
      <w:proofErr w:type="spellEnd"/>
      <w:r>
        <w:t xml:space="preserve"> bylaws</w:t>
      </w:r>
      <w:r w:rsidR="0091335C">
        <w:t>, and ZA Will Goodwin said that things are going well. The ZA will schedule her for a PC meeting as soon as possible.</w:t>
      </w:r>
    </w:p>
    <w:p w14:paraId="5DB98FDA" w14:textId="77777777" w:rsidR="00F51324" w:rsidRDefault="00F51324" w:rsidP="00F51324">
      <w:pPr>
        <w:spacing w:after="0"/>
      </w:pPr>
    </w:p>
    <w:p w14:paraId="7BBBD460" w14:textId="317CB02C" w:rsidR="0091335C" w:rsidRDefault="0091335C" w:rsidP="00F51324">
      <w:pPr>
        <w:spacing w:after="0"/>
      </w:pPr>
      <w:r>
        <w:t xml:space="preserve">The Commissioner of the Agency of Natural Resources notified the town that they were invoking the “intended functional use” clause of state statute to rebuild the Fire Tower on Bromley as proposed by the Town Lawyer </w:t>
      </w:r>
      <w:r w:rsidR="005E4BC9">
        <w:t xml:space="preserve">as a work around for the zoning bylaws, </w:t>
      </w:r>
      <w:r>
        <w:t xml:space="preserve">and </w:t>
      </w:r>
      <w:r w:rsidR="005E4BC9">
        <w:t xml:space="preserve">as </w:t>
      </w:r>
      <w:r>
        <w:t>approved by the select board.</w:t>
      </w:r>
    </w:p>
    <w:p w14:paraId="7F25E4E0" w14:textId="22951F64" w:rsidR="0091335C" w:rsidRDefault="0091335C" w:rsidP="00F51324">
      <w:pPr>
        <w:spacing w:after="0"/>
      </w:pPr>
    </w:p>
    <w:p w14:paraId="4DE1F666" w14:textId="0BBC1A22" w:rsidR="00F1542B" w:rsidRDefault="00F1542B" w:rsidP="00F51324">
      <w:pPr>
        <w:spacing w:after="0"/>
      </w:pPr>
      <w:r>
        <w:t>The ZA Asked if anyone remembered Tri Mountains Farm’s application for a yoga studio. He has only found some half</w:t>
      </w:r>
      <w:r w:rsidR="005E4BC9">
        <w:t>-</w:t>
      </w:r>
      <w:r>
        <w:t>finished paperwork</w:t>
      </w:r>
      <w:r w:rsidR="005E4BC9">
        <w:t>. Some long-term members of the board said that they thought the paperwork for the permit was never finished.,</w:t>
      </w:r>
    </w:p>
    <w:p w14:paraId="2D1F1D80" w14:textId="77777777" w:rsidR="00F1542B" w:rsidRDefault="00F1542B" w:rsidP="00F51324">
      <w:pPr>
        <w:spacing w:after="0"/>
      </w:pPr>
    </w:p>
    <w:p w14:paraId="0B7679C5" w14:textId="6F2CF202" w:rsidR="00F51324" w:rsidRDefault="00F51324" w:rsidP="00F51324">
      <w:pPr>
        <w:spacing w:after="0"/>
      </w:pPr>
      <w:r w:rsidRPr="005E4BC9">
        <w:rPr>
          <w:u w:val="single"/>
        </w:rPr>
        <w:t>New Business</w:t>
      </w:r>
      <w:r w:rsidR="0091335C">
        <w:t>: None</w:t>
      </w:r>
    </w:p>
    <w:p w14:paraId="5B2A33E3" w14:textId="232156C3" w:rsidR="00F51324" w:rsidRDefault="00F51324" w:rsidP="00F51324">
      <w:pPr>
        <w:spacing w:after="0"/>
      </w:pPr>
      <w:r w:rsidRPr="005E4BC9">
        <w:rPr>
          <w:u w:val="single"/>
        </w:rPr>
        <w:t>Z.A. Report</w:t>
      </w:r>
      <w:r w:rsidR="0091335C">
        <w:t>: None</w:t>
      </w:r>
    </w:p>
    <w:p w14:paraId="7D156394" w14:textId="60C45995" w:rsidR="00F51324" w:rsidRDefault="00F51324" w:rsidP="00F51324">
      <w:pPr>
        <w:spacing w:after="0"/>
      </w:pPr>
      <w:r w:rsidRPr="005E4BC9">
        <w:rPr>
          <w:u w:val="single"/>
        </w:rPr>
        <w:t>Other matters to be determined by the Chai</w:t>
      </w:r>
      <w:r w:rsidR="005E4BC9" w:rsidRPr="005E4BC9">
        <w:rPr>
          <w:u w:val="single"/>
        </w:rPr>
        <w:t>r</w:t>
      </w:r>
      <w:r w:rsidR="0091335C">
        <w:t xml:space="preserve">: </w:t>
      </w:r>
      <w:r>
        <w:t>-None</w:t>
      </w:r>
    </w:p>
    <w:p w14:paraId="389A15FC" w14:textId="77777777" w:rsidR="00F51324" w:rsidRDefault="00F51324" w:rsidP="00F51324">
      <w:pPr>
        <w:spacing w:after="0"/>
      </w:pPr>
    </w:p>
    <w:p w14:paraId="0A4A29B6" w14:textId="26B956F8" w:rsidR="00F51324" w:rsidRPr="00ED5C29" w:rsidRDefault="00F51324" w:rsidP="00F51324">
      <w:pPr>
        <w:spacing w:after="0"/>
      </w:pPr>
      <w:r>
        <w:t xml:space="preserve">Meeting adjourned at </w:t>
      </w:r>
      <w:r w:rsidR="0091335C">
        <w:t xml:space="preserve">6:20 </w:t>
      </w:r>
      <w:r>
        <w:t>P.M.</w:t>
      </w:r>
    </w:p>
    <w:p w14:paraId="5A2ED154" w14:textId="77777777" w:rsidR="00F51324" w:rsidRDefault="00F51324" w:rsidP="00F51324"/>
    <w:p w14:paraId="512175C8" w14:textId="77777777" w:rsidR="00F51324" w:rsidRDefault="00F51324" w:rsidP="00F51324"/>
    <w:p w14:paraId="0BB05393" w14:textId="77777777" w:rsidR="00F51324" w:rsidRDefault="00F51324" w:rsidP="00F51324">
      <w:r>
        <w:t>Approved __________________________________________________________ _____/_____/_____</w:t>
      </w:r>
    </w:p>
    <w:p w14:paraId="0682E0AF" w14:textId="77777777" w:rsidR="00F51324" w:rsidRDefault="00F51324" w:rsidP="00F51324">
      <w:r>
        <w:t>Mike Gayda chair</w:t>
      </w:r>
    </w:p>
    <w:p w14:paraId="65F2487A" w14:textId="77777777" w:rsidR="00F51324" w:rsidRDefault="00F51324" w:rsidP="00F51324"/>
    <w:sectPr w:rsidR="00F51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324"/>
    <w:rsid w:val="005E1339"/>
    <w:rsid w:val="005E4BC9"/>
    <w:rsid w:val="0091335C"/>
    <w:rsid w:val="00F1542B"/>
    <w:rsid w:val="00F51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ABC97"/>
  <w15:chartTrackingRefBased/>
  <w15:docId w15:val="{57B6B740-2223-47C9-B873-95A57B01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3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Peru Zoning</dc:creator>
  <cp:keywords/>
  <dc:description/>
  <cp:lastModifiedBy>Peru Zoning</cp:lastModifiedBy>
  <cp:revision>1</cp:revision>
  <dcterms:created xsi:type="dcterms:W3CDTF">2023-01-26T17:01:00Z</dcterms:created>
  <dcterms:modified xsi:type="dcterms:W3CDTF">2023-01-26T17:36:00Z</dcterms:modified>
</cp:coreProperties>
</file>